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2BFE531B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A47424" w:rsidRPr="005C59C2">
        <w:rPr>
          <w:rFonts w:ascii="Times New Roman" w:hAnsi="Times New Roman"/>
          <w:sz w:val="28"/>
          <w:szCs w:val="28"/>
        </w:rPr>
        <w:t>3</w:t>
      </w:r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588FE7F0" w:rsidR="00117360" w:rsidRPr="00117360" w:rsidRDefault="003C31BB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3C31BB">
        <w:rPr>
          <w:rFonts w:ascii="Times New Roman" w:hAnsi="Times New Roman"/>
          <w:b/>
          <w:sz w:val="30"/>
          <w:szCs w:val="30"/>
        </w:rPr>
        <w:t>МАГИСТЕРСКАЯ ДИССЕРТАЦИЯ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0AFC1C7D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3C31BB" w:rsidRPr="003C31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103BAF5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</w:rPr>
        <w:t xml:space="preserve">профиль 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16.04.01_01 – </w:t>
      </w:r>
      <w:r w:rsidRPr="00A64959">
        <w:rPr>
          <w:rFonts w:ascii="Times New Roman" w:hAnsi="Times New Roman"/>
          <w:sz w:val="28"/>
          <w:szCs w:val="28"/>
        </w:rPr>
        <w:t>Физика и техника полупроводников</w:t>
      </w:r>
    </w:p>
    <w:p w14:paraId="67283A71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D73">
        <w:rPr>
          <w:rFonts w:ascii="Times New Roman" w:hAnsi="Times New Roman"/>
          <w:sz w:val="28"/>
          <w:szCs w:val="28"/>
        </w:rPr>
        <w:t>Наноразмерные</w:t>
      </w:r>
      <w:proofErr w:type="spellEnd"/>
      <w:r w:rsidRPr="00CC7D73">
        <w:rPr>
          <w:rFonts w:ascii="Times New Roman" w:hAnsi="Times New Roman"/>
          <w:sz w:val="28"/>
          <w:szCs w:val="28"/>
        </w:rPr>
        <w:t xml:space="preserve"> структуры электроники</w:t>
      </w:r>
    </w:p>
    <w:p w14:paraId="0D570168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8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Физика медицинских технологий</w:t>
      </w:r>
    </w:p>
    <w:p w14:paraId="057A0701" w14:textId="6EBE6E70" w:rsidR="009B4AAC" w:rsidRDefault="009B4AAC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</w:p>
    <w:p w14:paraId="1A9FB394" w14:textId="30AEB295" w:rsidR="003C31BB" w:rsidRDefault="003C31BB" w:rsidP="009B4AAC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3905CAEE" w14:textId="77777777" w:rsidR="003C31BB" w:rsidRDefault="003C31BB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535F3A17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3C31BB" w:rsidRPr="00651C60">
        <w:rPr>
          <w:rFonts w:ascii="Times New Roman" w:hAnsi="Times New Roman"/>
          <w:sz w:val="28"/>
          <w:szCs w:val="28"/>
        </w:rPr>
        <w:t>4</w:t>
      </w:r>
      <w:r w:rsidR="00885658">
        <w:rPr>
          <w:rFonts w:ascii="Times New Roman" w:hAnsi="Times New Roman"/>
          <w:sz w:val="28"/>
          <w:szCs w:val="28"/>
        </w:rPr>
        <w:t>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3C31BB" w:rsidRPr="00651C60">
        <w:rPr>
          <w:rFonts w:ascii="Times New Roman" w:hAnsi="Times New Roman"/>
          <w:sz w:val="28"/>
          <w:szCs w:val="28"/>
        </w:rPr>
        <w:t>1</w:t>
      </w:r>
      <w:r w:rsidR="003C31BB" w:rsidRPr="00651C60">
        <w:rPr>
          <w:rFonts w:ascii="Times New Roman" w:hAnsi="Times New Roman"/>
          <w:sz w:val="28"/>
          <w:szCs w:val="28"/>
          <w:highlight w:val="yellow"/>
        </w:rPr>
        <w:t>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(ли)</w:t>
      </w:r>
    </w:p>
    <w:p w14:paraId="0D9FB6CF" w14:textId="3D68D4C1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к.ф.-м.н.,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9B4AAC">
        <w:rPr>
          <w:rFonts w:ascii="Times New Roman" w:hAnsi="Times New Roman"/>
          <w:sz w:val="20"/>
        </w:rPr>
        <w:t xml:space="preserve">должность, степень, звание </w:t>
      </w:r>
      <w:r>
        <w:rPr>
          <w:rFonts w:ascii="Times New Roman" w:hAnsi="Times New Roman"/>
          <w:sz w:val="20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74363890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69B6">
        <w:rPr>
          <w:rFonts w:ascii="Times New Roman" w:hAnsi="Times New Roman"/>
          <w:sz w:val="28"/>
          <w:szCs w:val="28"/>
        </w:rPr>
        <w:t>нормоконтролю</w:t>
      </w:r>
      <w:proofErr w:type="spellEnd"/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 xml:space="preserve">Н.М. </w:t>
      </w:r>
      <w:proofErr w:type="spellStart"/>
      <w:r w:rsidR="00A47424" w:rsidRPr="00A47424">
        <w:rPr>
          <w:rFonts w:ascii="Times New Roman" w:hAnsi="Times New Roman"/>
          <w:sz w:val="28"/>
          <w:szCs w:val="28"/>
          <w:highlight w:val="yellow"/>
        </w:rPr>
        <w:t>Гнучев</w:t>
      </w:r>
      <w:proofErr w:type="spellEnd"/>
      <w:r w:rsidR="00A47424" w:rsidRPr="00A47424">
        <w:rPr>
          <w:rFonts w:ascii="Times New Roman" w:hAnsi="Times New Roman"/>
          <w:sz w:val="28"/>
          <w:szCs w:val="28"/>
          <w:highlight w:val="yellow"/>
        </w:rPr>
        <w:t xml:space="preserve"> или Г.А. Мелентьев</w:t>
      </w:r>
    </w:p>
    <w:p w14:paraId="3D87E7F9" w14:textId="663CBCD2" w:rsidR="00885658" w:rsidRDefault="009B4AAC" w:rsidP="003C31BB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77777777" w:rsidR="00673D1A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A47424">
        <w:rPr>
          <w:rFonts w:ascii="Times New Roman" w:hAnsi="Times New Roman"/>
          <w:sz w:val="28"/>
          <w:szCs w:val="28"/>
        </w:rPr>
        <w:t>3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77777777" w:rsidR="007C1A56" w:rsidRPr="00501322" w:rsidRDefault="007C1A56" w:rsidP="007C1A56">
      <w:pPr>
        <w:pStyle w:val="a6"/>
        <w:spacing w:line="360" w:lineRule="auto"/>
        <w:jc w:val="both"/>
      </w:pPr>
      <w:r>
        <w:t>КЛЮЧЕВЫЕ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СЛОВ.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633D1E5B" w14:textId="77777777" w:rsidR="00F92A99" w:rsidRPr="00847EC4" w:rsidRDefault="00F92A99" w:rsidP="00F92A99">
      <w:pPr>
        <w:pStyle w:val="a6"/>
        <w:spacing w:line="360" w:lineRule="auto"/>
        <w:ind w:firstLine="709"/>
        <w:rPr>
          <w:highlight w:val="yellow"/>
        </w:rPr>
      </w:pPr>
      <w:r w:rsidRPr="00847EC4">
        <w:rPr>
          <w:highlight w:val="yellow"/>
        </w:rPr>
        <w:t>Применены программные средства ____для решения задач____</w:t>
      </w:r>
    </w:p>
    <w:p w14:paraId="3AC28118" w14:textId="77777777" w:rsidR="00F92A99" w:rsidRPr="00847EC4" w:rsidRDefault="00F92A99" w:rsidP="00F92A99">
      <w:pPr>
        <w:pStyle w:val="a6"/>
        <w:spacing w:line="360" w:lineRule="auto"/>
        <w:ind w:firstLine="709"/>
        <w:rPr>
          <w:highlight w:val="yellow"/>
        </w:rPr>
      </w:pPr>
      <w:r w:rsidRPr="00847EC4">
        <w:rPr>
          <w:highlight w:val="yellow"/>
        </w:rPr>
        <w:t>Применено специализированное программно-математическое обеспечение____</w:t>
      </w:r>
    </w:p>
    <w:p w14:paraId="52DF4F1B" w14:textId="77777777" w:rsidR="00F92A99" w:rsidRPr="00847EC4" w:rsidRDefault="00F92A99" w:rsidP="00F92A99">
      <w:pPr>
        <w:pStyle w:val="a6"/>
        <w:spacing w:line="360" w:lineRule="auto"/>
        <w:ind w:firstLine="709"/>
        <w:rPr>
          <w:highlight w:val="yellow"/>
        </w:rPr>
      </w:pPr>
      <w:r w:rsidRPr="00847EC4">
        <w:rPr>
          <w:highlight w:val="yellow"/>
        </w:rPr>
        <w:t>Использованы прикладные программные средства ____</w:t>
      </w:r>
    </w:p>
    <w:p w14:paraId="5BEAB365" w14:textId="77777777" w:rsidR="00F92A99" w:rsidRPr="00A64959" w:rsidRDefault="00F92A99" w:rsidP="00F92A99">
      <w:pPr>
        <w:pStyle w:val="a6"/>
        <w:spacing w:line="360" w:lineRule="auto"/>
        <w:ind w:firstLine="709"/>
        <w:jc w:val="both"/>
      </w:pPr>
      <w:r w:rsidRPr="00847EC4">
        <w:rPr>
          <w:highlight w:val="yellow"/>
        </w:rPr>
        <w:t>Результаты ____представлены с использованием мультимедийных средств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4DC3FF8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651C60" w:rsidRPr="00651C60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651C60">
        <w:rPr>
          <w:lang w:val="en-US"/>
        </w:rPr>
        <w:t>.</w:t>
      </w:r>
    </w:p>
    <w:p w14:paraId="07A4D3AA" w14:textId="77777777" w:rsidR="007C1A56" w:rsidRPr="0083650F" w:rsidRDefault="007C1A56" w:rsidP="007C1A56">
      <w:pPr>
        <w:pStyle w:val="a6"/>
        <w:spacing w:line="360" w:lineRule="auto"/>
        <w:jc w:val="both"/>
        <w:rPr>
          <w:lang w:val="en-US"/>
        </w:rPr>
      </w:pPr>
      <w:r w:rsidRPr="0083650F">
        <w:rPr>
          <w:lang w:val="en-US"/>
        </w:rPr>
        <w:t>KEYWORDS: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67474B">
        <w:rPr>
          <w:rFonts w:ascii="Times New Roman" w:hAnsi="Times New Roman"/>
          <w:sz w:val="28"/>
          <w:szCs w:val="28"/>
          <w:lang w:val="en-US"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 xml:space="preserve">Перевод </w:t>
      </w:r>
      <w:proofErr w:type="gramStart"/>
      <w:r w:rsidRPr="00C11C23">
        <w:rPr>
          <w:rFonts w:ascii="Times New Roman" w:hAnsi="Times New Roman"/>
          <w:sz w:val="28"/>
          <w:szCs w:val="28"/>
          <w:lang w:eastAsia="en-US"/>
        </w:rPr>
        <w:t>на английский русского реферата</w:t>
      </w:r>
      <w:proofErr w:type="gramEnd"/>
      <w:r w:rsidRPr="00C11C23">
        <w:rPr>
          <w:rFonts w:ascii="Times New Roman" w:hAnsi="Times New Roman"/>
          <w:sz w:val="28"/>
          <w:szCs w:val="28"/>
          <w:lang w:eastAsia="en-US"/>
        </w:rPr>
        <w:t>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7AAB259B" w14:textId="77777777" w:rsidR="007C1A56" w:rsidRDefault="007C1A56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700B3E" w14:paraId="28A051CF" w14:textId="77777777" w:rsidTr="00700B3E">
        <w:tc>
          <w:tcPr>
            <w:tcW w:w="8642" w:type="dxa"/>
          </w:tcPr>
          <w:p w14:paraId="4EEA6C8F" w14:textId="3217750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ОПРЕДЕЛЕНИЯ, ОБОЗНАЧЕНИЯ И СОКРАЩЕНИЯ</w:t>
            </w:r>
          </w:p>
        </w:tc>
        <w:tc>
          <w:tcPr>
            <w:tcW w:w="703" w:type="dxa"/>
          </w:tcPr>
          <w:p w14:paraId="1253819E" w14:textId="7E4F77C5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00B3E" w14:paraId="3E90C6E9" w14:textId="77777777" w:rsidTr="00700B3E">
        <w:tc>
          <w:tcPr>
            <w:tcW w:w="8642" w:type="dxa"/>
          </w:tcPr>
          <w:p w14:paraId="296F29A6" w14:textId="21CE7280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ВВЕДЕНИЕ</w:t>
            </w:r>
          </w:p>
        </w:tc>
        <w:tc>
          <w:tcPr>
            <w:tcW w:w="703" w:type="dxa"/>
          </w:tcPr>
          <w:p w14:paraId="289D88AB" w14:textId="49B2B993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00B3E" w14:paraId="5EAEBC34" w14:textId="77777777" w:rsidTr="00700B3E">
        <w:tc>
          <w:tcPr>
            <w:tcW w:w="8642" w:type="dxa"/>
          </w:tcPr>
          <w:p w14:paraId="532BBABA" w14:textId="1CC01FB8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 Наименование первого раздела</w:t>
            </w:r>
          </w:p>
        </w:tc>
        <w:tc>
          <w:tcPr>
            <w:tcW w:w="703" w:type="dxa"/>
          </w:tcPr>
          <w:p w14:paraId="4FA7427E" w14:textId="688623BA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5C1C0195" w14:textId="77777777" w:rsidTr="00700B3E">
        <w:tc>
          <w:tcPr>
            <w:tcW w:w="8642" w:type="dxa"/>
          </w:tcPr>
          <w:p w14:paraId="70770E53" w14:textId="1C3BC2F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1.1 Наименование подраздела</w:t>
            </w:r>
          </w:p>
        </w:tc>
        <w:tc>
          <w:tcPr>
            <w:tcW w:w="703" w:type="dxa"/>
          </w:tcPr>
          <w:p w14:paraId="226D7486" w14:textId="7D1582EA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2771B260" w14:textId="77777777" w:rsidTr="00700B3E">
        <w:tc>
          <w:tcPr>
            <w:tcW w:w="8642" w:type="dxa"/>
          </w:tcPr>
          <w:p w14:paraId="3975A737" w14:textId="02BF9509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1.1.1 Наименование пункта</w:t>
            </w:r>
          </w:p>
        </w:tc>
        <w:tc>
          <w:tcPr>
            <w:tcW w:w="703" w:type="dxa"/>
          </w:tcPr>
          <w:p w14:paraId="719CCD02" w14:textId="3D4C3DE0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0C7E4E57" w14:textId="77777777" w:rsidTr="00700B3E">
        <w:tc>
          <w:tcPr>
            <w:tcW w:w="8642" w:type="dxa"/>
          </w:tcPr>
          <w:p w14:paraId="7BAEA5E0" w14:textId="77777777" w:rsidR="00700B3E" w:rsidRPr="00700B3E" w:rsidRDefault="00700B3E" w:rsidP="00700B3E">
            <w:pPr>
              <w:pStyle w:val="a6"/>
              <w:spacing w:line="360" w:lineRule="auto"/>
            </w:pPr>
          </w:p>
        </w:tc>
        <w:tc>
          <w:tcPr>
            <w:tcW w:w="703" w:type="dxa"/>
          </w:tcPr>
          <w:p w14:paraId="761E8918" w14:textId="77777777" w:rsidR="00700B3E" w:rsidRDefault="00700B3E" w:rsidP="007C1A56">
            <w:pPr>
              <w:pStyle w:val="a6"/>
              <w:spacing w:line="360" w:lineRule="auto"/>
              <w:jc w:val="center"/>
            </w:pPr>
          </w:p>
        </w:tc>
      </w:tr>
      <w:tr w:rsidR="00700B3E" w14:paraId="31E24FD5" w14:textId="77777777" w:rsidTr="00700B3E">
        <w:tc>
          <w:tcPr>
            <w:tcW w:w="8642" w:type="dxa"/>
          </w:tcPr>
          <w:p w14:paraId="2363ECD3" w14:textId="15C00EB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Номера и наименования остальных разделов</w:t>
            </w:r>
          </w:p>
        </w:tc>
        <w:tc>
          <w:tcPr>
            <w:tcW w:w="703" w:type="dxa"/>
          </w:tcPr>
          <w:p w14:paraId="4B8113D2" w14:textId="4899B79B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00B3E" w14:paraId="3144B352" w14:textId="77777777" w:rsidTr="00700B3E">
        <w:tc>
          <w:tcPr>
            <w:tcW w:w="8642" w:type="dxa"/>
          </w:tcPr>
          <w:p w14:paraId="07CEB0EE" w14:textId="0109DB46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ЗАКЛЮЧЕНИЕ</w:t>
            </w:r>
          </w:p>
        </w:tc>
        <w:tc>
          <w:tcPr>
            <w:tcW w:w="703" w:type="dxa"/>
          </w:tcPr>
          <w:p w14:paraId="1F6643D3" w14:textId="5330321D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3</w:t>
            </w:r>
          </w:p>
        </w:tc>
      </w:tr>
      <w:tr w:rsidR="00700B3E" w14:paraId="73672D9E" w14:textId="77777777" w:rsidTr="00700B3E">
        <w:tc>
          <w:tcPr>
            <w:tcW w:w="8642" w:type="dxa"/>
          </w:tcPr>
          <w:p w14:paraId="47A2C0C7" w14:textId="72D1E16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СПИСОК ИСПОЛЬЗОВАННЫХ ИСТОЧНИКОВ</w:t>
            </w:r>
          </w:p>
        </w:tc>
        <w:tc>
          <w:tcPr>
            <w:tcW w:w="703" w:type="dxa"/>
          </w:tcPr>
          <w:p w14:paraId="49CA5D39" w14:textId="780DAAB1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4</w:t>
            </w:r>
          </w:p>
        </w:tc>
      </w:tr>
      <w:tr w:rsidR="00700B3E" w14:paraId="08F660A0" w14:textId="77777777" w:rsidTr="00700B3E">
        <w:tc>
          <w:tcPr>
            <w:tcW w:w="8642" w:type="dxa"/>
          </w:tcPr>
          <w:p w14:paraId="0289FE52" w14:textId="731EC3EE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ПРИЛОЖЕНИЕ А Наименование приложения</w:t>
            </w:r>
          </w:p>
        </w:tc>
        <w:tc>
          <w:tcPr>
            <w:tcW w:w="703" w:type="dxa"/>
          </w:tcPr>
          <w:p w14:paraId="02EE3F13" w14:textId="2CC47D78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6</w:t>
            </w:r>
          </w:p>
        </w:tc>
      </w:tr>
      <w:tr w:rsidR="00700B3E" w14:paraId="2E9BFD48" w14:textId="77777777" w:rsidTr="00700B3E">
        <w:tc>
          <w:tcPr>
            <w:tcW w:w="8642" w:type="dxa"/>
          </w:tcPr>
          <w:p w14:paraId="38C96D4D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703" w:type="dxa"/>
          </w:tcPr>
          <w:p w14:paraId="2272F133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B461586" w14:textId="77777777" w:rsidTr="00700B3E">
        <w:tc>
          <w:tcPr>
            <w:tcW w:w="8642" w:type="dxa"/>
          </w:tcPr>
          <w:p w14:paraId="4BC5450C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703" w:type="dxa"/>
          </w:tcPr>
          <w:p w14:paraId="69F6C73B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</w:tbl>
    <w:p w14:paraId="2B64967A" w14:textId="77777777" w:rsidR="007C1A56" w:rsidRDefault="007C1A56" w:rsidP="007C1A56">
      <w:pPr>
        <w:pStyle w:val="a6"/>
        <w:spacing w:line="360" w:lineRule="auto"/>
        <w:jc w:val="center"/>
      </w:pPr>
    </w:p>
    <w:p w14:paraId="46948412" w14:textId="77777777" w:rsidR="00700B3E" w:rsidRDefault="00700B3E" w:rsidP="007C1A56">
      <w:pPr>
        <w:pStyle w:val="a6"/>
        <w:spacing w:line="360" w:lineRule="auto"/>
        <w:jc w:val="center"/>
      </w:pPr>
    </w:p>
    <w:p w14:paraId="516F3717" w14:textId="77777777" w:rsidR="00E92D65" w:rsidRDefault="00E92D65" w:rsidP="00E92D65">
      <w:pPr>
        <w:pStyle w:val="a6"/>
        <w:spacing w:line="360" w:lineRule="auto"/>
        <w:jc w:val="center"/>
      </w:pPr>
      <w:r>
        <w:rPr>
          <w:highlight w:val="yellow"/>
        </w:rPr>
        <w:t xml:space="preserve">(рекомендуем использовать </w:t>
      </w:r>
      <w:proofErr w:type="spellStart"/>
      <w:r>
        <w:rPr>
          <w:highlight w:val="yellow"/>
        </w:rPr>
        <w:t>Автособираемое</w:t>
      </w:r>
      <w:proofErr w:type="spellEnd"/>
      <w:r>
        <w:rPr>
          <w:highlight w:val="yellow"/>
        </w:rPr>
        <w:t xml:space="preserve"> оглавление с сохранением форматирования представленного в шаблоне)</w:t>
      </w:r>
    </w:p>
    <w:p w14:paraId="0912FEF1" w14:textId="77777777" w:rsidR="00700B3E" w:rsidRDefault="00700B3E" w:rsidP="007C1A56">
      <w:pPr>
        <w:pStyle w:val="a6"/>
        <w:spacing w:line="360" w:lineRule="auto"/>
        <w:jc w:val="center"/>
      </w:pPr>
      <w:bookmarkStart w:id="0" w:name="_GoBack"/>
      <w:bookmarkEnd w:id="0"/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 xml:space="preserve">: Шрифт </w:t>
      </w:r>
      <w:proofErr w:type="spellStart"/>
      <w:r w:rsidRPr="009E14D0">
        <w:t>Times</w:t>
      </w:r>
      <w:proofErr w:type="spellEnd"/>
      <w:r w:rsidRPr="009E14D0">
        <w:t xml:space="preserve"> </w:t>
      </w:r>
      <w:proofErr w:type="spellStart"/>
      <w:r w:rsidRPr="009E14D0">
        <w:t>New</w:t>
      </w:r>
      <w:proofErr w:type="spellEnd"/>
      <w:r w:rsidRPr="009E14D0">
        <w:t xml:space="preserve"> </w:t>
      </w:r>
      <w:proofErr w:type="spellStart"/>
      <w:r w:rsidRPr="009E14D0">
        <w:t>Roman</w:t>
      </w:r>
      <w:proofErr w:type="spellEnd"/>
      <w:r w:rsidRPr="009E14D0">
        <w:t>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</w:t>
      </w:r>
      <w:proofErr w:type="gramStart"/>
      <w:r w:rsidRPr="00243678">
        <w:t>например</w:t>
      </w:r>
      <w:proofErr w:type="gramEnd"/>
      <w:r w:rsidRPr="00243678">
        <w:t xml:space="preserve">: «в соответствии с </w:t>
      </w:r>
      <w:r w:rsidR="00C11C23">
        <w:t>р</w:t>
      </w:r>
      <w:r w:rsidRPr="00243678">
        <w:t xml:space="preserve">исунком 1» и т.д. Иллюстрации,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 xml:space="preserve">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43678">
        <w:t>через тире</w:t>
      </w:r>
      <w:proofErr w:type="gramEnd"/>
      <w:r w:rsidRPr="00243678">
        <w:t xml:space="preserve">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7C1A56">
      <w:pPr>
        <w:pStyle w:val="a6"/>
        <w:spacing w:line="360" w:lineRule="auto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7C1A56">
      <w:pPr>
        <w:pStyle w:val="a6"/>
        <w:spacing w:line="360" w:lineRule="auto"/>
        <w:jc w:val="center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 xml:space="preserve"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>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8B5DDE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МЭК</w:t>
            </w:r>
          </w:p>
        </w:tc>
        <w:tc>
          <w:tcPr>
            <w:tcW w:w="0" w:type="auto"/>
          </w:tcPr>
          <w:p w14:paraId="57467EF0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  <w:tc>
          <w:tcPr>
            <w:tcW w:w="0" w:type="auto"/>
          </w:tcPr>
          <w:p w14:paraId="4680A75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СИ</w:t>
            </w:r>
          </w:p>
        </w:tc>
        <w:tc>
          <w:tcPr>
            <w:tcW w:w="0" w:type="auto"/>
          </w:tcPr>
          <w:p w14:paraId="50A15D05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</w:tr>
      <w:tr w:rsidR="007C1A56" w14:paraId="5EF0FB37" w14:textId="77777777" w:rsidTr="008B5DDE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lastRenderedPageBreak/>
              <w:t>киби</w:t>
            </w:r>
            <w:proofErr w:type="spellEnd"/>
          </w:p>
        </w:tc>
        <w:tc>
          <w:tcPr>
            <w:tcW w:w="0" w:type="auto"/>
          </w:tcPr>
          <w:p w14:paraId="1D6AD2DB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кило</w:t>
            </w:r>
            <w:proofErr w:type="spellEnd"/>
          </w:p>
        </w:tc>
        <w:tc>
          <w:tcPr>
            <w:tcW w:w="0" w:type="auto"/>
          </w:tcPr>
          <w:p w14:paraId="63661999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8B5DDE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14:paraId="4F4D5ABC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мега</w:t>
            </w:r>
            <w:proofErr w:type="spellEnd"/>
          </w:p>
        </w:tc>
        <w:tc>
          <w:tcPr>
            <w:tcW w:w="0" w:type="auto"/>
          </w:tcPr>
          <w:p w14:paraId="13617B88" w14:textId="77777777" w:rsidR="007C1A56" w:rsidRPr="00857200" w:rsidRDefault="007C1A56" w:rsidP="008B5DDE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8B5DDE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14:paraId="7BE235A8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14:paraId="741F5CF3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8B5DDE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14:paraId="24402FA1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14:paraId="5B7D6690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8B5DDE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14:paraId="2718DAB7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пета</w:t>
            </w:r>
            <w:proofErr w:type="spellEnd"/>
          </w:p>
        </w:tc>
        <w:tc>
          <w:tcPr>
            <w:tcW w:w="0" w:type="auto"/>
          </w:tcPr>
          <w:p w14:paraId="1F1612B4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8B5DDE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14:paraId="06E58E1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экса</w:t>
            </w:r>
            <w:proofErr w:type="spellEnd"/>
          </w:p>
        </w:tc>
        <w:tc>
          <w:tcPr>
            <w:tcW w:w="0" w:type="auto"/>
          </w:tcPr>
          <w:p w14:paraId="38CC3F9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8B5DDE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25845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14:paraId="4E5C5BB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8B5DDE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14:paraId="6CE91094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14:paraId="3369655C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 xml:space="preserve">, </w:t>
      </w:r>
      <w:proofErr w:type="gramStart"/>
      <w:r>
        <w:t>например</w:t>
      </w:r>
      <w:proofErr w:type="gramEnd"/>
      <w:r>
        <w:t>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</w:t>
      </w:r>
      <w:proofErr w:type="gramStart"/>
      <w:r>
        <w:t>например</w:t>
      </w:r>
      <w:proofErr w:type="gramEnd"/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краткие выводы по результатам выполненной работы;</w:t>
      </w:r>
    </w:p>
    <w:p w14:paraId="1A0704AD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оценку полноты решений поставленных задач;</w:t>
      </w:r>
    </w:p>
    <w:p w14:paraId="1A4B1BD2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разработку рекомендаций и исходных данных по конкретному использованию результатов;</w:t>
      </w:r>
    </w:p>
    <w:p w14:paraId="4E76F8E4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В.Н.,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Н.И.,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техн</w:t>
      </w:r>
      <w:proofErr w:type="spellEnd"/>
      <w:r>
        <w:t>. б-ки. – 2016. – № 7. – С. 24–41.</w:t>
      </w:r>
    </w:p>
    <w:p w14:paraId="3D985C66" w14:textId="60925DAF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proofErr w:type="spellStart"/>
      <w:r w:rsidRPr="00635BA9">
        <w:rPr>
          <w:lang w:val="en-US"/>
        </w:rPr>
        <w:t>Lian</w:t>
      </w:r>
      <w:proofErr w:type="spellEnd"/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="000E525B">
        <w:rPr>
          <w:lang w:val="en-US"/>
        </w:rPr>
        <w:t xml:space="preserve"> </w:t>
      </w:r>
      <w:r w:rsidRPr="00635BA9">
        <w:rPr>
          <w:lang w:val="en-US"/>
        </w:rPr>
        <w:t xml:space="preserve">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 xml:space="preserve">van </w:t>
      </w:r>
      <w:proofErr w:type="spellStart"/>
      <w:r w:rsidRPr="00635BA9">
        <w:rPr>
          <w:lang w:val="en-US"/>
        </w:rPr>
        <w:t>Helleputte</w:t>
      </w:r>
      <w:proofErr w:type="spellEnd"/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 xml:space="preserve">W Fully Differential Interface Amplifier </w:t>
      </w:r>
      <w:proofErr w:type="gramStart"/>
      <w:r w:rsidRPr="00635BA9">
        <w:rPr>
          <w:lang w:val="en-US"/>
        </w:rPr>
        <w:t>With</w:t>
      </w:r>
      <w:proofErr w:type="gramEnd"/>
      <w:r w:rsidRPr="00635BA9">
        <w:rPr>
          <w:lang w:val="en-US"/>
        </w:rPr>
        <w:t xml:space="preserve">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5. Земсков А.И., </w:t>
      </w:r>
      <w:proofErr w:type="spellStart"/>
      <w:r>
        <w:t>Шрайберг</w:t>
      </w:r>
      <w:proofErr w:type="spellEnd"/>
      <w:r>
        <w:t xml:space="preserve"> Я.Л. Электронные библиотеки: учебник для вузов. – М.: </w:t>
      </w:r>
      <w:proofErr w:type="spellStart"/>
      <w:r>
        <w:t>Либервя</w:t>
      </w:r>
      <w:proofErr w:type="spellEnd"/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 xml:space="preserve">6. Костюк К.Н. Книга в новой медицинской среде. – М.: </w:t>
      </w:r>
      <w:proofErr w:type="spellStart"/>
      <w:r>
        <w:t>Директ</w:t>
      </w:r>
      <w:proofErr w:type="spellEnd"/>
      <w:r>
        <w:t>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569A5846" w:rsidR="007C1A56" w:rsidRPr="00CC24CE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D204DE">
        <w:t>8.</w:t>
      </w:r>
      <w:r>
        <w:t xml:space="preserve"> </w:t>
      </w:r>
      <w:proofErr w:type="spellStart"/>
      <w:r>
        <w:t>Легогин</w:t>
      </w:r>
      <w:proofErr w:type="spellEnd"/>
      <w:r>
        <w:t xml:space="preserve"> Е.Ю. Организация метаданных в хранилище данных // Научный поиск. Технические науки: Материалы</w:t>
      </w:r>
      <w:r w:rsidRPr="00D204DE">
        <w:t xml:space="preserve"> </w:t>
      </w:r>
      <w:r>
        <w:t xml:space="preserve">3-й </w:t>
      </w:r>
      <w:proofErr w:type="spellStart"/>
      <w:r>
        <w:t>нзуч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аспирантов и </w:t>
      </w:r>
      <w:r>
        <w:lastRenderedPageBreak/>
        <w:t xml:space="preserve">докторантов / отв. за </w:t>
      </w:r>
      <w:proofErr w:type="spellStart"/>
      <w:r>
        <w:t>вып</w:t>
      </w:r>
      <w:proofErr w:type="spellEnd"/>
      <w:r>
        <w:t xml:space="preserve">. С.Д. Ваулин: </w:t>
      </w:r>
      <w:proofErr w:type="spellStart"/>
      <w:proofErr w:type="gramStart"/>
      <w:r>
        <w:t>Юж</w:t>
      </w:r>
      <w:proofErr w:type="spellEnd"/>
      <w:r>
        <w:t>.-</w:t>
      </w:r>
      <w:proofErr w:type="gramEnd"/>
      <w:r>
        <w:t xml:space="preserve">Урал. гос. ун-т. Т. 2. – Челябинск: Издательский центр </w:t>
      </w:r>
      <w:proofErr w:type="spellStart"/>
      <w:r>
        <w:t>ЮУрГУ</w:t>
      </w:r>
      <w:proofErr w:type="spellEnd"/>
      <w:r>
        <w:t>. 2011. – С. 128–132.</w:t>
      </w:r>
    </w:p>
    <w:p w14:paraId="723EA757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9. </w:t>
      </w:r>
      <w:proofErr w:type="spellStart"/>
      <w:r>
        <w:t>Антолольский</w:t>
      </w:r>
      <w:proofErr w:type="spellEnd"/>
      <w: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«Крым-2001» / г. Судак, (июнь 2001 г.). – Т. 1. – М., 2001. – С. 287—298.</w:t>
      </w:r>
    </w:p>
    <w:p w14:paraId="68A6B81A" w14:textId="77777777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 xml:space="preserve">10. Парфенова С.Л., Гришакина </w:t>
      </w:r>
      <w:proofErr w:type="gramStart"/>
      <w:r>
        <w:t>Е.Г..</w:t>
      </w:r>
      <w:proofErr w:type="gramEnd"/>
      <w:r>
        <w:t xml:space="preserve"> 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публикациях. // Наука. Инновации</w:t>
      </w:r>
      <w:r w:rsidRPr="00DC59BD">
        <w:rPr>
          <w:lang w:val="en-US"/>
        </w:rPr>
        <w:t xml:space="preserve">. </w:t>
      </w:r>
      <w:r>
        <w:t>Образование</w:t>
      </w:r>
      <w:r w:rsidRPr="00DC59BD">
        <w:rPr>
          <w:lang w:val="en-US"/>
        </w:rPr>
        <w:t xml:space="preserve">. – 2015. – № 17. – </w:t>
      </w:r>
      <w:r>
        <w:t>С</w:t>
      </w:r>
      <w:r w:rsidRPr="00DC59BD">
        <w:rPr>
          <w:lang w:val="en-US"/>
        </w:rPr>
        <w:t>. 241–252.</w:t>
      </w:r>
    </w:p>
    <w:p w14:paraId="5EF1B541" w14:textId="01F1052E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11. </w:t>
      </w:r>
      <w:proofErr w:type="spellStart"/>
      <w:r w:rsidRPr="00251FC4">
        <w:rPr>
          <w:lang w:val="en-US"/>
        </w:rPr>
        <w:t>Shuaib</w:t>
      </w:r>
      <w:proofErr w:type="spellEnd"/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B90EFB">
        <w:rPr>
          <w:lang w:val="en-US"/>
        </w:rPr>
        <w:t xml:space="preserve"> </w:t>
      </w:r>
      <w:r w:rsidRPr="00251FC4">
        <w:rPr>
          <w:lang w:val="en-US"/>
        </w:rPr>
        <w:t xml:space="preserve">110dB </w:t>
      </w:r>
      <w:r w:rsidRPr="00251FC4">
        <w:t>Ω</w:t>
      </w:r>
      <w:r w:rsidRPr="00251FC4">
        <w:rPr>
          <w:lang w:val="en-US"/>
        </w:rPr>
        <w:t xml:space="preserve">, 336MHz Bandwidth, Low </w:t>
      </w:r>
      <w:r w:rsidR="00B90EFB">
        <w:rPr>
          <w:lang w:val="en-US"/>
        </w:rPr>
        <w:t xml:space="preserve">Noise </w:t>
      </w:r>
      <w:proofErr w:type="spellStart"/>
      <w:r w:rsidR="00B90EFB">
        <w:rPr>
          <w:lang w:val="en-US"/>
        </w:rPr>
        <w:t>Transimpedance</w:t>
      </w:r>
      <w:proofErr w:type="spellEnd"/>
      <w:r w:rsidR="00B90EFB">
        <w:rPr>
          <w:lang w:val="en-US"/>
        </w:rPr>
        <w:t xml:space="preserve"> Amplifier //</w:t>
      </w:r>
      <w:r w:rsidRPr="00251FC4">
        <w:rPr>
          <w:lang w:val="en-US"/>
        </w:rPr>
        <w:t> </w:t>
      </w:r>
      <w:r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02598E95" w:rsidR="007C1A56" w:rsidRPr="00D204DE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12. </w:t>
      </w:r>
      <w:r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Pr="007F355D">
        <w:rPr>
          <w:lang w:val="en-US"/>
        </w:rPr>
        <w:t xml:space="preserve">A 3.86 </w:t>
      </w:r>
      <w:proofErr w:type="spellStart"/>
      <w:r w:rsidRPr="007F355D">
        <w:rPr>
          <w:lang w:val="en-US"/>
        </w:rPr>
        <w:t>uW</w:t>
      </w:r>
      <w:proofErr w:type="spellEnd"/>
      <w:r w:rsidRPr="007F355D">
        <w:rPr>
          <w:lang w:val="en-US"/>
        </w:rPr>
        <w:t xml:space="preserve"> Miller-Compensated Inverter </w:t>
      </w:r>
      <w:proofErr w:type="spellStart"/>
      <w:r w:rsidRPr="007F355D">
        <w:rPr>
          <w:lang w:val="en-US"/>
        </w:rPr>
        <w:t>Transimpedance</w:t>
      </w:r>
      <w:proofErr w:type="spellEnd"/>
      <w:r w:rsidRPr="007F355D">
        <w:rPr>
          <w:lang w:val="en-US"/>
        </w:rPr>
        <w:t xml:space="preserve"> Amplifier fo</w:t>
      </w:r>
      <w:r w:rsidR="00B90EFB">
        <w:rPr>
          <w:lang w:val="en-US"/>
        </w:rPr>
        <w:t xml:space="preserve">r </w:t>
      </w:r>
      <w:proofErr w:type="spellStart"/>
      <w:r w:rsidR="00B90EFB">
        <w:rPr>
          <w:lang w:val="en-US"/>
        </w:rPr>
        <w:t>Photoplethysmography</w:t>
      </w:r>
      <w:proofErr w:type="spellEnd"/>
      <w:r w:rsidR="00B90EFB">
        <w:rPr>
          <w:lang w:val="en-US"/>
        </w:rPr>
        <w:t xml:space="preserve"> Sensing //</w:t>
      </w:r>
      <w:r w:rsidRPr="007F355D">
        <w:rPr>
          <w:lang w:val="en-US"/>
        </w:rPr>
        <w:t> </w:t>
      </w:r>
      <w:r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Pr="007F355D">
        <w:rPr>
          <w:lang w:val="en-US"/>
        </w:rPr>
        <w:t>. 1</w:t>
      </w:r>
      <w:r w:rsidR="00B90EFB">
        <w:rPr>
          <w:lang w:val="en-US"/>
        </w:rPr>
        <w:t>5–</w:t>
      </w:r>
      <w:r w:rsidRPr="007F355D">
        <w:rPr>
          <w:lang w:val="en-US"/>
        </w:rPr>
        <w:t>19.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13. BY (код страны) 18875 (№ патентного документа) С1 (код вида документа). 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14.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15. Прогноз научно-технологического развития Российской Федерации на период до 2030 года. – URL: http://govemment.ru/media/fi</w:t>
      </w:r>
      <w:r>
        <w:rPr>
          <w:lang w:val="en-US"/>
        </w:rPr>
        <w:t>l</w:t>
      </w:r>
      <w:proofErr w:type="spellStart"/>
      <w:r>
        <w:t>es</w:t>
      </w:r>
      <w:proofErr w:type="spellEnd"/>
      <w:r>
        <w:t>/41d4b737638891da2184/</w:t>
      </w:r>
      <w:proofErr w:type="spellStart"/>
      <w:r>
        <w:t>pdf</w:t>
      </w:r>
      <w:proofErr w:type="spellEnd"/>
      <w:r>
        <w:t xml:space="preserve"> (дата обращения 15.11.2016).</w:t>
      </w:r>
    </w:p>
    <w:p w14:paraId="56102601" w14:textId="77777777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16.</w:t>
      </w:r>
      <w:r w:rsidRPr="00754ADC">
        <w:rPr>
          <w:lang w:val="en-US"/>
        </w:rPr>
        <w:t xml:space="preserve"> Web of Science. </w:t>
      </w:r>
      <w:r w:rsidRPr="00D204DE">
        <w:rPr>
          <w:lang w:val="en-US"/>
        </w:rPr>
        <w:t>–</w:t>
      </w:r>
      <w:r w:rsidRPr="00754ADC">
        <w:rPr>
          <w:lang w:val="en-US"/>
        </w:rPr>
        <w:t xml:space="preserve"> URL: http://apps.webofknowtedge.com/ (</w:t>
      </w:r>
      <w:r>
        <w:t>дата</w:t>
      </w:r>
      <w:r w:rsidRPr="00754ADC">
        <w:rPr>
          <w:lang w:val="en-US"/>
        </w:rPr>
        <w:t xml:space="preserve"> </w:t>
      </w:r>
      <w:r>
        <w:t>обращения</w:t>
      </w:r>
      <w:r w:rsidRPr="00754ADC">
        <w:rPr>
          <w:lang w:val="en-US"/>
        </w:rPr>
        <w:t xml:space="preserve"> 1</w:t>
      </w:r>
      <w:r>
        <w:rPr>
          <w:lang w:val="en-US"/>
        </w:rPr>
        <w:t>5.11.2016).</w:t>
      </w:r>
      <w:r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</w:t>
      </w:r>
      <w:proofErr w:type="gramStart"/>
      <w:r>
        <w:t>И</w:t>
      </w:r>
      <w:proofErr w:type="gramEnd"/>
      <w:r>
        <w:t xml:space="preserve">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4EF1A" w14:textId="77777777" w:rsidR="00680410" w:rsidRDefault="00680410" w:rsidP="00117360">
      <w:r>
        <w:separator/>
      </w:r>
    </w:p>
  </w:endnote>
  <w:endnote w:type="continuationSeparator" w:id="0">
    <w:p w14:paraId="41DEAE22" w14:textId="77777777" w:rsidR="00680410" w:rsidRDefault="00680410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2695D6D2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E92D65">
          <w:rPr>
            <w:rFonts w:ascii="Times New Roman" w:hAnsi="Times New Roman"/>
            <w:noProof/>
          </w:rPr>
          <w:t>16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64AD" w14:textId="77777777" w:rsidR="00680410" w:rsidRDefault="00680410" w:rsidP="00117360">
      <w:r>
        <w:separator/>
      </w:r>
    </w:p>
  </w:footnote>
  <w:footnote w:type="continuationSeparator" w:id="0">
    <w:p w14:paraId="46F14213" w14:textId="77777777" w:rsidR="00680410" w:rsidRDefault="00680410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14222"/>
    <w:rsid w:val="00045B67"/>
    <w:rsid w:val="000568A1"/>
    <w:rsid w:val="00064EA9"/>
    <w:rsid w:val="000E525B"/>
    <w:rsid w:val="00104CBA"/>
    <w:rsid w:val="0011267F"/>
    <w:rsid w:val="00117360"/>
    <w:rsid w:val="001504DA"/>
    <w:rsid w:val="00164116"/>
    <w:rsid w:val="00192DCE"/>
    <w:rsid w:val="001B2C03"/>
    <w:rsid w:val="001D7A8B"/>
    <w:rsid w:val="00214CC1"/>
    <w:rsid w:val="00215771"/>
    <w:rsid w:val="0026122B"/>
    <w:rsid w:val="002A0B19"/>
    <w:rsid w:val="002C71F6"/>
    <w:rsid w:val="002F34CB"/>
    <w:rsid w:val="003C31BB"/>
    <w:rsid w:val="003D43E2"/>
    <w:rsid w:val="003D5C2D"/>
    <w:rsid w:val="003F7FD5"/>
    <w:rsid w:val="00412E94"/>
    <w:rsid w:val="00457915"/>
    <w:rsid w:val="00462C65"/>
    <w:rsid w:val="00463BBB"/>
    <w:rsid w:val="00480B4D"/>
    <w:rsid w:val="005209BA"/>
    <w:rsid w:val="00550EC7"/>
    <w:rsid w:val="005C59C2"/>
    <w:rsid w:val="005F5F5A"/>
    <w:rsid w:val="00601C5C"/>
    <w:rsid w:val="00604607"/>
    <w:rsid w:val="00651C60"/>
    <w:rsid w:val="00673D1A"/>
    <w:rsid w:val="0067474B"/>
    <w:rsid w:val="00680410"/>
    <w:rsid w:val="00686D90"/>
    <w:rsid w:val="0069429B"/>
    <w:rsid w:val="006D43AB"/>
    <w:rsid w:val="00700B3E"/>
    <w:rsid w:val="00762337"/>
    <w:rsid w:val="007C1A56"/>
    <w:rsid w:val="00854B33"/>
    <w:rsid w:val="00885658"/>
    <w:rsid w:val="008967A9"/>
    <w:rsid w:val="008C05E4"/>
    <w:rsid w:val="008E0269"/>
    <w:rsid w:val="008F1B72"/>
    <w:rsid w:val="009366E6"/>
    <w:rsid w:val="00964B30"/>
    <w:rsid w:val="00991B03"/>
    <w:rsid w:val="009A15ED"/>
    <w:rsid w:val="009B4AAC"/>
    <w:rsid w:val="009B5B22"/>
    <w:rsid w:val="009C262A"/>
    <w:rsid w:val="009D76D5"/>
    <w:rsid w:val="00A01AE9"/>
    <w:rsid w:val="00A379B0"/>
    <w:rsid w:val="00A41F99"/>
    <w:rsid w:val="00A47424"/>
    <w:rsid w:val="00A52D01"/>
    <w:rsid w:val="00A84D6E"/>
    <w:rsid w:val="00B12F04"/>
    <w:rsid w:val="00B60912"/>
    <w:rsid w:val="00B728F6"/>
    <w:rsid w:val="00B90EFB"/>
    <w:rsid w:val="00BC5F8C"/>
    <w:rsid w:val="00BF0F1D"/>
    <w:rsid w:val="00C11C23"/>
    <w:rsid w:val="00C44BD9"/>
    <w:rsid w:val="00C87A51"/>
    <w:rsid w:val="00CD5173"/>
    <w:rsid w:val="00CE124A"/>
    <w:rsid w:val="00D1664C"/>
    <w:rsid w:val="00DC49C0"/>
    <w:rsid w:val="00E0284E"/>
    <w:rsid w:val="00E433F1"/>
    <w:rsid w:val="00E60D1E"/>
    <w:rsid w:val="00E92059"/>
    <w:rsid w:val="00E92D65"/>
    <w:rsid w:val="00EB4012"/>
    <w:rsid w:val="00EB6E29"/>
    <w:rsid w:val="00EE3F82"/>
    <w:rsid w:val="00F015A9"/>
    <w:rsid w:val="00F0776C"/>
    <w:rsid w:val="00F92A99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266BED09-E29C-4BFD-893F-AE826AD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2C6B-7987-48D1-86A3-50D02EB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maks</cp:lastModifiedBy>
  <cp:revision>6</cp:revision>
  <cp:lastPrinted>2020-02-11T14:21:00Z</cp:lastPrinted>
  <dcterms:created xsi:type="dcterms:W3CDTF">2023-06-05T10:51:00Z</dcterms:created>
  <dcterms:modified xsi:type="dcterms:W3CDTF">2023-06-05T11:35:00Z</dcterms:modified>
</cp:coreProperties>
</file>